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E70BC" w14:textId="0D61EE19" w:rsidR="009211C9" w:rsidRP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i/>
          <w:iCs/>
          <w:sz w:val="28"/>
          <w:szCs w:val="28"/>
        </w:rPr>
      </w:pPr>
      <w:r w:rsidRPr="009211C9"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>Social post</w:t>
      </w:r>
      <w:r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>s</w:t>
      </w:r>
      <w:r w:rsidRPr="009211C9"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t xml:space="preserve"> – bedrijven</w:t>
      </w:r>
      <w:r>
        <w:rPr>
          <w:rStyle w:val="normaltextrun"/>
          <w:rFonts w:ascii="Segoe UI" w:eastAsiaTheme="majorEastAsia" w:hAnsi="Segoe UI" w:cs="Segoe UI"/>
          <w:b/>
          <w:bCs/>
          <w:i/>
          <w:iCs/>
          <w:sz w:val="28"/>
          <w:szCs w:val="28"/>
        </w:rPr>
        <w:br/>
      </w:r>
    </w:p>
    <w:p w14:paraId="5F17ABA5" w14:textId="2BB383EE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b/>
          <w:bCs/>
          <w:sz w:val="21"/>
          <w:szCs w:val="21"/>
        </w:rPr>
        <w:t>Variant 1 (zakelijk-informatief)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 w:rsidR="00204C04">
        <w:rPr>
          <w:rStyle w:val="scxw150909772"/>
          <w:rFonts w:ascii="Segoe UI" w:eastAsiaTheme="majorEastAsia" w:hAnsi="Segoe UI" w:cs="Segoe UI"/>
          <w:sz w:val="21"/>
          <w:szCs w:val="21"/>
        </w:rPr>
        <w:br/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⚡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Nieuwe regels op het stroomnet: dit betekent wachttijden voor bedrijven</w:t>
      </w:r>
    </w:p>
    <w:p w14:paraId="2A20C07E" w14:textId="458ADDEB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sz w:val="21"/>
          <w:szCs w:val="21"/>
        </w:rPr>
        <w:t>Vanaf 1 juli 2026 wordt netcapaciteit anders verdeeld. Bedrijven zonder prioriteit staan vaker en langer op een wachtlijst voor uitbreiding of nieuwe aansluitingen.</w:t>
      </w:r>
    </w:p>
    <w:p w14:paraId="45857CA9" w14:textId="6AD31D23" w:rsidR="009211C9" w:rsidRDefault="009211C9" w:rsidP="57EA30DE">
      <w:pPr>
        <w:pStyle w:val="paragraph"/>
        <w:spacing w:before="0" w:after="0"/>
        <w:textAlignment w:val="baseline"/>
        <w:rPr>
          <w:rFonts w:ascii="Segoe UI" w:hAnsi="Segoe UI" w:cs="Segoe UI"/>
          <w:sz w:val="20"/>
          <w:szCs w:val="20"/>
        </w:rPr>
      </w:pPr>
      <w:r w:rsidRPr="57EA30DE">
        <w:rPr>
          <w:rStyle w:val="normaltextrun"/>
          <w:rFonts w:ascii="Segoe UI Emoji" w:eastAsiaTheme="majorEastAsia" w:hAnsi="Segoe UI Emoji" w:cs="Segoe UI"/>
          <w:sz w:val="21"/>
          <w:szCs w:val="21"/>
        </w:rPr>
        <w:t>💡</w:t>
      </w:r>
      <w:r w:rsidRPr="57EA30DE">
        <w:rPr>
          <w:rStyle w:val="normaltextrun"/>
          <w:rFonts w:ascii="Segoe UI" w:eastAsiaTheme="majorEastAsia" w:hAnsi="Segoe UI" w:cs="Segoe UI"/>
          <w:sz w:val="21"/>
          <w:szCs w:val="21"/>
        </w:rPr>
        <w:t> Wat kun je doen?</w:t>
      </w:r>
      <w:r w:rsidRPr="57EA30DE"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br/>
      </w:r>
      <w:r w:rsidRPr="57EA30DE">
        <w:rPr>
          <w:rStyle w:val="normaltextrun"/>
          <w:rFonts w:ascii="Segoe UI Symbol" w:eastAsiaTheme="majorEastAsia" w:hAnsi="Segoe UI Symbol" w:cs="Segoe UI"/>
          <w:sz w:val="21"/>
          <w:szCs w:val="21"/>
        </w:rPr>
        <w:t>✔</w:t>
      </w:r>
      <w:r w:rsidRPr="57EA30DE">
        <w:rPr>
          <w:rStyle w:val="normaltextrun"/>
          <w:rFonts w:ascii="Segoe UI" w:eastAsiaTheme="majorEastAsia" w:hAnsi="Segoe UI" w:cs="Segoe UI"/>
          <w:sz w:val="21"/>
          <w:szCs w:val="21"/>
        </w:rPr>
        <w:t> Check je huidige aansluiting</w:t>
      </w:r>
      <w:r w:rsidRPr="57EA30DE"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br/>
      </w:r>
      <w:r w:rsidRPr="57EA30DE">
        <w:rPr>
          <w:rStyle w:val="normaltextrun"/>
          <w:rFonts w:ascii="Segoe UI Symbol" w:eastAsiaTheme="majorEastAsia" w:hAnsi="Segoe UI Symbol" w:cs="Segoe UI"/>
          <w:sz w:val="21"/>
          <w:szCs w:val="21"/>
        </w:rPr>
        <w:t>✔</w:t>
      </w:r>
      <w:r w:rsidRPr="57EA30DE">
        <w:rPr>
          <w:rStyle w:val="normaltextrun"/>
          <w:rFonts w:ascii="Segoe UI" w:eastAsiaTheme="majorEastAsia" w:hAnsi="Segoe UI" w:cs="Segoe UI"/>
          <w:sz w:val="21"/>
          <w:szCs w:val="21"/>
        </w:rPr>
        <w:t> Optimaliseer je energiegebruik</w:t>
      </w:r>
      <w:r w:rsidRPr="57EA30DE"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br/>
      </w:r>
      <w:r w:rsidRPr="57EA30DE">
        <w:rPr>
          <w:rStyle w:val="normaltextrun"/>
          <w:rFonts w:ascii="Segoe UI Symbol" w:eastAsiaTheme="majorEastAsia" w:hAnsi="Segoe UI Symbol" w:cs="Segoe UI"/>
          <w:sz w:val="21"/>
          <w:szCs w:val="21"/>
        </w:rPr>
        <w:t>✔</w:t>
      </w:r>
      <w:r w:rsidRPr="57EA30DE">
        <w:rPr>
          <w:rStyle w:val="normaltextrun"/>
          <w:rFonts w:ascii="Segoe UI" w:eastAsiaTheme="majorEastAsia" w:hAnsi="Segoe UI" w:cs="Segoe UI"/>
          <w:sz w:val="21"/>
          <w:szCs w:val="21"/>
        </w:rPr>
        <w:t> Werk met slimme oplossingen</w:t>
      </w:r>
      <w:r>
        <w:br/>
      </w:r>
      <w:r>
        <w:br/>
      </w:r>
      <w:r w:rsidR="2B45C7BA" w:rsidRPr="57EA30DE">
        <w:rPr>
          <w:rStyle w:val="normaltextrun"/>
          <w:rFonts w:ascii="Segoe UI Emoji" w:eastAsiaTheme="majorEastAsia" w:hAnsi="Segoe UI Emoji" w:cs="Segoe UI"/>
          <w:sz w:val="21"/>
          <w:szCs w:val="21"/>
        </w:rPr>
        <w:t>👉</w:t>
      </w:r>
      <w:r w:rsidR="2B45C7BA" w:rsidRPr="57EA30DE">
        <w:rPr>
          <w:rStyle w:val="normaltextrun"/>
          <w:rFonts w:ascii="Segoe UI" w:eastAsiaTheme="majorEastAsia" w:hAnsi="Segoe UI" w:cs="Segoe UI"/>
          <w:sz w:val="20"/>
          <w:szCs w:val="20"/>
        </w:rPr>
        <w:t> Check de mogelijkheden bij je netbeheerder:</w:t>
      </w:r>
    </w:p>
    <w:p w14:paraId="1BFF04E9" w14:textId="414014C1" w:rsidR="2B45C7BA" w:rsidRDefault="2B45C7BA" w:rsidP="57EA30DE">
      <w:pPr>
        <w:pStyle w:val="paragraph"/>
        <w:spacing w:before="0" w:after="0"/>
        <w:rPr>
          <w:rFonts w:ascii="Segoe UI" w:hAnsi="Segoe UI" w:cs="Segoe UI"/>
          <w:sz w:val="18"/>
          <w:szCs w:val="18"/>
        </w:rPr>
      </w:pPr>
      <w:hyperlink r:id="rId10">
        <w:r w:rsidRPr="57EA30DE">
          <w:rPr>
            <w:rStyle w:val="Hyperlink"/>
            <w:rFonts w:ascii="Segoe UI" w:hAnsi="Segoe UI" w:cs="Segoe UI"/>
            <w:sz w:val="20"/>
            <w:szCs w:val="20"/>
          </w:rPr>
          <w:t>Welke aansluitwaarde past bij mijn plannen? | Enexis Netbeheer</w:t>
        </w:r>
      </w:hyperlink>
      <w:r>
        <w:br/>
      </w:r>
      <w:hyperlink r:id="rId11" w:anchor="3-x-50a">
        <w:r w:rsidRPr="57EA30DE">
          <w:rPr>
            <w:rStyle w:val="Hyperlink"/>
            <w:rFonts w:ascii="Segoe UI" w:hAnsi="Segoe UI" w:cs="Segoe UI"/>
            <w:sz w:val="20"/>
            <w:szCs w:val="20"/>
          </w:rPr>
          <w:t>Soorten aansluitingen | Liander</w:t>
        </w:r>
      </w:hyperlink>
      <w:r>
        <w:br/>
      </w:r>
      <w:hyperlink r:id="rId12">
        <w:r w:rsidRPr="57EA30DE">
          <w:rPr>
            <w:rStyle w:val="Hyperlink"/>
            <w:rFonts w:ascii="Segoe UI" w:hAnsi="Segoe UI" w:cs="Segoe UI"/>
            <w:sz w:val="20"/>
            <w:szCs w:val="20"/>
          </w:rPr>
          <w:t>MKB check je stroomaansluiting | Stedin</w:t>
        </w:r>
      </w:hyperlink>
    </w:p>
    <w:p w14:paraId="4AE24E9D" w14:textId="2D8618C0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sz w:val="21"/>
          <w:szCs w:val="21"/>
        </w:rPr>
        <w:t>#ondernemen #energietransitie #netcongestie</w:t>
      </w:r>
    </w:p>
    <w:p w14:paraId="66EEB081" w14:textId="403788C1" w:rsidR="009211C9" w:rsidRDefault="009211C9" w:rsidP="009211C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wacimagecontainer"/>
          <w:rFonts w:ascii="Segoe UI" w:eastAsiaTheme="majorEastAsia" w:hAnsi="Segoe UI" w:cs="Segoe UI"/>
          <w:noProof/>
          <w:sz w:val="18"/>
          <w:szCs w:val="18"/>
        </w:rPr>
        <w:drawing>
          <wp:inline distT="0" distB="0" distL="0" distR="0" wp14:anchorId="36296A61" wp14:editId="6DE2E500">
            <wp:extent cx="12700" cy="12700"/>
            <wp:effectExtent l="0" t="0" r="0" b="0"/>
            <wp:docPr id="6" name="Afbeelding 3" descr="V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or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62C09" w14:textId="20D910E3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b/>
          <w:bCs/>
          <w:sz w:val="21"/>
          <w:szCs w:val="21"/>
        </w:rPr>
        <w:t>Variant 2 (urgentie + handelingsperspectief)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 w:rsidR="00204C04">
        <w:rPr>
          <w:rStyle w:val="scxw150909772"/>
          <w:rFonts w:ascii="Segoe UI" w:eastAsiaTheme="majorEastAsia" w:hAnsi="Segoe UI" w:cs="Segoe UI"/>
          <w:sz w:val="21"/>
          <w:szCs w:val="21"/>
        </w:rPr>
        <w:br/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🚧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Groei of verduurzaming? Houd rekening met het volle stroomnet</w:t>
      </w:r>
    </w:p>
    <w:p w14:paraId="18045A0C" w14:textId="00CE7A5F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eastAsiaTheme="majorEastAsia" w:hAnsi="Segoe UI" w:cs="Segoe UI"/>
          <w:sz w:val="21"/>
          <w:szCs w:val="21"/>
        </w:rPr>
        <w:t>Nieuwe aansluitingen of uitbreidingen zijn niet meer vanzelfsprekend. Maar stilzitten is niet nodig:</w:t>
      </w:r>
    </w:p>
    <w:p w14:paraId="79FF2CBD" w14:textId="0C394F41" w:rsidR="009211C9" w:rsidRDefault="009211C9" w:rsidP="009211C9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✅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Vaak is meer mogelijk binnen je huidige aansluiting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✅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Slim energiegebruik creëert ruimte</w:t>
      </w:r>
      <w:r>
        <w:rPr>
          <w:rStyle w:val="scxw150909772"/>
          <w:rFonts w:ascii="Segoe UI" w:eastAsiaTheme="majorEastAsia" w:hAnsi="Segoe UI" w:cs="Segoe UI"/>
          <w:sz w:val="21"/>
          <w:szCs w:val="21"/>
        </w:rPr>
        <w:t> </w:t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normaltextrun"/>
          <w:rFonts w:ascii="Segoe UI Emoji" w:eastAsiaTheme="majorEastAsia" w:hAnsi="Segoe UI Emoji" w:cs="Segoe UI"/>
          <w:sz w:val="21"/>
          <w:szCs w:val="21"/>
        </w:rPr>
        <w:t>✅</w:t>
      </w:r>
      <w:r>
        <w:rPr>
          <w:rStyle w:val="normaltextrun"/>
          <w:rFonts w:ascii="Segoe UI" w:eastAsiaTheme="majorEastAsia" w:hAnsi="Segoe UI" w:cs="Segoe UI"/>
          <w:sz w:val="21"/>
          <w:szCs w:val="21"/>
        </w:rPr>
        <w:t> Tijdig plannen voorkomt vertraging</w:t>
      </w:r>
    </w:p>
    <w:p w14:paraId="4D643935" w14:textId="10483677" w:rsidR="009211C9" w:rsidRDefault="009211C9" w:rsidP="57EA30DE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 w:rsidRPr="57EA30DE">
        <w:rPr>
          <w:rStyle w:val="normaltextrun"/>
          <w:rFonts w:ascii="Segoe UI Emoji" w:eastAsiaTheme="majorEastAsia" w:hAnsi="Segoe UI Emoji" w:cs="Segoe UI"/>
          <w:sz w:val="21"/>
          <w:szCs w:val="21"/>
        </w:rPr>
        <w:t>👉</w:t>
      </w:r>
      <w:r w:rsidRPr="57EA30DE">
        <w:rPr>
          <w:rStyle w:val="normaltextrun"/>
          <w:rFonts w:ascii="Segoe UI" w:eastAsiaTheme="majorEastAsia" w:hAnsi="Segoe UI" w:cs="Segoe UI"/>
          <w:sz w:val="20"/>
          <w:szCs w:val="20"/>
        </w:rPr>
        <w:t xml:space="preserve"> Check </w:t>
      </w:r>
      <w:r w:rsidR="469E07C1" w:rsidRPr="57EA30DE">
        <w:rPr>
          <w:rStyle w:val="normaltextrun"/>
          <w:rFonts w:ascii="Segoe UI" w:eastAsiaTheme="majorEastAsia" w:hAnsi="Segoe UI" w:cs="Segoe UI"/>
          <w:sz w:val="20"/>
          <w:szCs w:val="20"/>
        </w:rPr>
        <w:t>de</w:t>
      </w:r>
      <w:r w:rsidRPr="57EA30DE">
        <w:rPr>
          <w:rStyle w:val="normaltextrun"/>
          <w:rFonts w:ascii="Segoe UI" w:eastAsiaTheme="majorEastAsia" w:hAnsi="Segoe UI" w:cs="Segoe UI"/>
          <w:sz w:val="20"/>
          <w:szCs w:val="20"/>
        </w:rPr>
        <w:t xml:space="preserve"> mogelijkheden</w:t>
      </w:r>
      <w:r w:rsidR="73FA75CF" w:rsidRPr="57EA30DE">
        <w:rPr>
          <w:rStyle w:val="normaltextrun"/>
          <w:rFonts w:ascii="Segoe UI" w:eastAsiaTheme="majorEastAsia" w:hAnsi="Segoe UI" w:cs="Segoe UI"/>
          <w:sz w:val="20"/>
          <w:szCs w:val="20"/>
        </w:rPr>
        <w:t xml:space="preserve"> bij je netbeheerder:</w:t>
      </w:r>
      <w:r>
        <w:br/>
      </w:r>
      <w:r>
        <w:br/>
      </w:r>
      <w:hyperlink r:id="rId14">
        <w:r w:rsidR="16EA27B9" w:rsidRPr="57EA30DE">
          <w:rPr>
            <w:rStyle w:val="Hyperlink"/>
            <w:rFonts w:ascii="Segoe UI" w:hAnsi="Segoe UI" w:cs="Segoe UI"/>
            <w:sz w:val="20"/>
            <w:szCs w:val="20"/>
          </w:rPr>
          <w:t>Welke aansluitwaarde past bij mijn plannen? | Enexis Netbeheer</w:t>
        </w:r>
      </w:hyperlink>
      <w:r>
        <w:br/>
      </w:r>
      <w:hyperlink r:id="rId15" w:anchor="3-x-50a">
        <w:r w:rsidR="16EA27B9" w:rsidRPr="57EA30DE">
          <w:rPr>
            <w:rStyle w:val="Hyperlink"/>
            <w:rFonts w:ascii="Segoe UI" w:hAnsi="Segoe UI" w:cs="Segoe UI"/>
            <w:sz w:val="20"/>
            <w:szCs w:val="20"/>
          </w:rPr>
          <w:t>Soorten aansluitingen | Liander</w:t>
        </w:r>
      </w:hyperlink>
      <w:r>
        <w:br/>
      </w:r>
      <w:hyperlink r:id="rId16">
        <w:r w:rsidR="16EA27B9" w:rsidRPr="57EA30DE">
          <w:rPr>
            <w:rStyle w:val="Hyperlink"/>
            <w:rFonts w:ascii="Segoe UI" w:hAnsi="Segoe UI" w:cs="Segoe UI"/>
            <w:sz w:val="20"/>
            <w:szCs w:val="20"/>
          </w:rPr>
          <w:t>MKB check je stroomaansluiting | Stedin</w:t>
        </w:r>
      </w:hyperlink>
    </w:p>
    <w:p w14:paraId="6FE3EDF3" w14:textId="77777777" w:rsidR="005D06E9" w:rsidRPr="003C1BA3" w:rsidRDefault="005D06E9">
      <w:pPr>
        <w:rPr>
          <w:rFonts w:ascii="Arial" w:hAnsi="Arial" w:cs="Arial"/>
          <w:sz w:val="18"/>
          <w:szCs w:val="18"/>
        </w:rPr>
      </w:pPr>
    </w:p>
    <w:sectPr w:rsidR="005D06E9" w:rsidRPr="003C1BA3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05EC9" w14:textId="77777777" w:rsidR="002B4A38" w:rsidRDefault="002B4A38" w:rsidP="006738E4">
      <w:pPr>
        <w:spacing w:after="0" w:line="240" w:lineRule="auto"/>
      </w:pPr>
      <w:r>
        <w:separator/>
      </w:r>
    </w:p>
  </w:endnote>
  <w:endnote w:type="continuationSeparator" w:id="0">
    <w:p w14:paraId="1D0B503E" w14:textId="77777777" w:rsidR="002B4A38" w:rsidRDefault="002B4A38" w:rsidP="0067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943D1" w14:textId="77777777" w:rsidR="002B4A38" w:rsidRDefault="002B4A38" w:rsidP="006738E4">
      <w:pPr>
        <w:spacing w:after="0" w:line="240" w:lineRule="auto"/>
      </w:pPr>
      <w:r>
        <w:separator/>
      </w:r>
    </w:p>
  </w:footnote>
  <w:footnote w:type="continuationSeparator" w:id="0">
    <w:p w14:paraId="4107E668" w14:textId="77777777" w:rsidR="002B4A38" w:rsidRDefault="002B4A38" w:rsidP="00673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102A1" w14:textId="5A63113C" w:rsidR="006738E4" w:rsidRDefault="006738E4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5990191" wp14:editId="07633B35">
          <wp:simplePos x="0" y="0"/>
          <wp:positionH relativeFrom="column">
            <wp:posOffset>-931855</wp:posOffset>
          </wp:positionH>
          <wp:positionV relativeFrom="paragraph">
            <wp:posOffset>-446568</wp:posOffset>
          </wp:positionV>
          <wp:extent cx="7581600" cy="10713600"/>
          <wp:effectExtent l="0" t="0" r="635" b="5715"/>
          <wp:wrapNone/>
          <wp:docPr id="76000562" name="Afbeelding 1" descr="Afbeelding met schermopname, zwart, duisterni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00562" name="Afbeelding 1" descr="Afbeelding met schermopname, zwart, duisternis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97E08"/>
    <w:multiLevelType w:val="hybridMultilevel"/>
    <w:tmpl w:val="2018B4D2"/>
    <w:lvl w:ilvl="0" w:tplc="672C7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48F5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A8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2A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8E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20DD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92B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23C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3CDA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620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1C9"/>
    <w:rsid w:val="001D17CE"/>
    <w:rsid w:val="00204C04"/>
    <w:rsid w:val="002B4A38"/>
    <w:rsid w:val="003C1BA3"/>
    <w:rsid w:val="00437504"/>
    <w:rsid w:val="005D06E9"/>
    <w:rsid w:val="006738E4"/>
    <w:rsid w:val="009211C9"/>
    <w:rsid w:val="00BF7CCA"/>
    <w:rsid w:val="16EA27B9"/>
    <w:rsid w:val="2AC01FEF"/>
    <w:rsid w:val="2B45C7BA"/>
    <w:rsid w:val="2DE08DBB"/>
    <w:rsid w:val="364DEDEB"/>
    <w:rsid w:val="37F2446C"/>
    <w:rsid w:val="469E07C1"/>
    <w:rsid w:val="5154DF7D"/>
    <w:rsid w:val="5713A4F3"/>
    <w:rsid w:val="57EA30DE"/>
    <w:rsid w:val="6D6C1095"/>
    <w:rsid w:val="721D54EF"/>
    <w:rsid w:val="73FA75CF"/>
    <w:rsid w:val="78EC2086"/>
    <w:rsid w:val="7C1A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3F3DD"/>
  <w15:chartTrackingRefBased/>
  <w15:docId w15:val="{AE524D8E-DD02-4644-894D-97994CA3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21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21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211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21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211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21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21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21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21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sid w:val="57EA30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link w:val="Kop2"/>
    <w:uiPriority w:val="9"/>
    <w:semiHidden/>
    <w:rsid w:val="57EA30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link w:val="Kop3"/>
    <w:uiPriority w:val="9"/>
    <w:semiHidden/>
    <w:rsid w:val="57EA30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link w:val="Kop4"/>
    <w:uiPriority w:val="9"/>
    <w:semiHidden/>
    <w:rsid w:val="57EA30D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link w:val="Kop5"/>
    <w:uiPriority w:val="9"/>
    <w:semiHidden/>
    <w:rsid w:val="57EA30D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link w:val="Kop6"/>
    <w:uiPriority w:val="9"/>
    <w:semiHidden/>
    <w:rsid w:val="57EA30D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link w:val="Kop7"/>
    <w:uiPriority w:val="9"/>
    <w:semiHidden/>
    <w:rsid w:val="57EA30D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link w:val="Kop8"/>
    <w:uiPriority w:val="9"/>
    <w:semiHidden/>
    <w:rsid w:val="57EA30DE"/>
    <w:rPr>
      <w:rFonts w:eastAsiaTheme="majorEastAsia" w:cstheme="majorBidi"/>
      <w:i/>
      <w:iCs/>
      <w:color w:val="272727"/>
    </w:rPr>
  </w:style>
  <w:style w:type="character" w:customStyle="1" w:styleId="Kop9Char">
    <w:name w:val="Kop 9 Char"/>
    <w:link w:val="Kop9"/>
    <w:uiPriority w:val="9"/>
    <w:semiHidden/>
    <w:rsid w:val="57EA30DE"/>
    <w:rPr>
      <w:rFonts w:eastAsiaTheme="majorEastAsia" w:cstheme="majorBidi"/>
      <w:color w:val="272727"/>
    </w:rPr>
  </w:style>
  <w:style w:type="paragraph" w:styleId="Titel">
    <w:name w:val="Title"/>
    <w:basedOn w:val="Standaard"/>
    <w:next w:val="Standaard"/>
    <w:link w:val="TitelChar"/>
    <w:uiPriority w:val="10"/>
    <w:qFormat/>
    <w:rsid w:val="00921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link w:val="Titel"/>
    <w:uiPriority w:val="10"/>
    <w:rsid w:val="57EA30DE"/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1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link w:val="Ondertitel"/>
    <w:uiPriority w:val="11"/>
    <w:rsid w:val="57EA30DE"/>
    <w:rPr>
      <w:rFonts w:eastAsiaTheme="majorEastAsia" w:cstheme="majorBidi"/>
      <w:color w:val="595959" w:themeColor="text1" w:themeTint="A6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21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link w:val="Citaat"/>
    <w:uiPriority w:val="29"/>
    <w:rsid w:val="57EA30D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211C9"/>
    <w:pPr>
      <w:ind w:left="720"/>
      <w:contextualSpacing/>
    </w:pPr>
  </w:style>
  <w:style w:type="character" w:styleId="Intensievebenadrukking">
    <w:name w:val="Intense Emphasis"/>
    <w:uiPriority w:val="21"/>
    <w:qFormat/>
    <w:rsid w:val="57EA30D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211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link w:val="Duidelijkcitaat"/>
    <w:uiPriority w:val="30"/>
    <w:rsid w:val="57EA30DE"/>
    <w:rPr>
      <w:i/>
      <w:iCs/>
      <w:color w:val="0F4761" w:themeColor="accent1" w:themeShade="BF"/>
    </w:rPr>
  </w:style>
  <w:style w:type="character" w:styleId="Intensieveverwijzing">
    <w:name w:val="Intense Reference"/>
    <w:uiPriority w:val="32"/>
    <w:qFormat/>
    <w:rsid w:val="57EA30DE"/>
    <w:rPr>
      <w:b/>
      <w:bCs/>
      <w:smallCaps/>
      <w:color w:val="0F4761" w:themeColor="accent1" w:themeShade="BF"/>
    </w:rPr>
  </w:style>
  <w:style w:type="paragraph" w:customStyle="1" w:styleId="paragraph">
    <w:name w:val="paragraph"/>
    <w:basedOn w:val="Standaard"/>
    <w:rsid w:val="00921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normaltextrun">
    <w:name w:val="normaltextrun"/>
    <w:uiPriority w:val="1"/>
    <w:rsid w:val="57EA30DE"/>
  </w:style>
  <w:style w:type="character" w:customStyle="1" w:styleId="eop">
    <w:name w:val="eop"/>
    <w:uiPriority w:val="1"/>
    <w:rsid w:val="57EA30DE"/>
  </w:style>
  <w:style w:type="character" w:customStyle="1" w:styleId="scxw150909772">
    <w:name w:val="scxw150909772"/>
    <w:uiPriority w:val="1"/>
    <w:rsid w:val="57EA30DE"/>
  </w:style>
  <w:style w:type="character" w:customStyle="1" w:styleId="wacimagecontainer">
    <w:name w:val="wacimagecontainer"/>
    <w:uiPriority w:val="1"/>
    <w:rsid w:val="57EA30DE"/>
  </w:style>
  <w:style w:type="character" w:styleId="Verwijzingopmerking">
    <w:name w:val="annotation reference"/>
    <w:uiPriority w:val="99"/>
    <w:semiHidden/>
    <w:unhideWhenUsed/>
    <w:rsid w:val="57EA30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211C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57EA30D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211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211C9"/>
    <w:rPr>
      <w:b/>
      <w:bCs/>
      <w:sz w:val="20"/>
      <w:szCs w:val="20"/>
    </w:rPr>
  </w:style>
  <w:style w:type="character" w:styleId="Hyperlink">
    <w:name w:val="Hyperlink"/>
    <w:uiPriority w:val="99"/>
    <w:unhideWhenUsed/>
    <w:rsid w:val="57EA30DE"/>
    <w:rPr>
      <w:color w:val="467886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673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738E4"/>
  </w:style>
  <w:style w:type="paragraph" w:styleId="Voettekst">
    <w:name w:val="footer"/>
    <w:basedOn w:val="Standaard"/>
    <w:link w:val="VoettekstChar"/>
    <w:uiPriority w:val="99"/>
    <w:unhideWhenUsed/>
    <w:rsid w:val="00673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73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tedin.net/mkb-check-je-stroomaansluiti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tedin.net/mkb-check-je-stroomaansluit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ander.nl/aansluitingen/soorten-aansluiting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liander.nl/aansluitingen/soorten-aansluitingen" TargetMode="External"/><Relationship Id="rId10" Type="http://schemas.openxmlformats.org/officeDocument/2006/relationships/hyperlink" Target="https://www.enexis.nl/aansluitingen/verduurzamen/welke-aansluiting-past-bij-mijn-plannen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nexis.nl/aansluitingen/verduurzamen/welke-aansluiting-past-bij-mijn-plann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EF34C7FB1BAD478972F3D31DF5CB4F" ma:contentTypeVersion="14" ma:contentTypeDescription="Een nieuw document maken." ma:contentTypeScope="" ma:versionID="88ad990405feac8fbab11748c30dda2f">
  <xsd:schema xmlns:xsd="http://www.w3.org/2001/XMLSchema" xmlns:xs="http://www.w3.org/2001/XMLSchema" xmlns:p="http://schemas.microsoft.com/office/2006/metadata/properties" xmlns:ns2="d83cc4ef-ddf6-417f-bc1d-9407ef132415" xmlns:ns3="8f21c684-ad30-41c0-8896-681dfac8f563" targetNamespace="http://schemas.microsoft.com/office/2006/metadata/properties" ma:root="true" ma:fieldsID="1d4e1d3c0767941f6429d5234d021d9a" ns2:_="" ns3:_="">
    <xsd:import namespace="d83cc4ef-ddf6-417f-bc1d-9407ef132415"/>
    <xsd:import namespace="8f21c684-ad30-41c0-8896-681dfac8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cc4ef-ddf6-417f-bc1d-9407ef1324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dcfdfbd8-70ac-4458-ad8c-b03d4bcb6f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21c684-ad30-41c0-8896-681dfac8f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fa788ec-57d7-4a05-b989-debf89a58ce0}" ma:internalName="TaxCatchAll" ma:showField="CatchAllData" ma:web="8f21c684-ad30-41c0-8896-681dfac8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3cc4ef-ddf6-417f-bc1d-9407ef132415">
      <Terms xmlns="http://schemas.microsoft.com/office/infopath/2007/PartnerControls"/>
    </lcf76f155ced4ddcb4097134ff3c332f>
    <TaxCatchAll xmlns="8f21c684-ad30-41c0-8896-681dfac8f563" xsi:nil="true"/>
  </documentManagement>
</p:properties>
</file>

<file path=customXml/itemProps1.xml><?xml version="1.0" encoding="utf-8"?>
<ds:datastoreItem xmlns:ds="http://schemas.openxmlformats.org/officeDocument/2006/customXml" ds:itemID="{568E82DE-9573-4478-AC18-87E2826AF224}"/>
</file>

<file path=customXml/itemProps2.xml><?xml version="1.0" encoding="utf-8"?>
<ds:datastoreItem xmlns:ds="http://schemas.openxmlformats.org/officeDocument/2006/customXml" ds:itemID="{60FC0A68-84C5-432B-A0D7-8D75ED38E9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E7998-1633-4158-873B-80310DB7B4C3}">
  <ds:schemaRefs>
    <ds:schemaRef ds:uri="http://schemas.microsoft.com/office/2006/metadata/properties"/>
    <ds:schemaRef ds:uri="http://schemas.microsoft.com/office/infopath/2007/PartnerControls"/>
    <ds:schemaRef ds:uri="d83cc4ef-ddf6-417f-bc1d-9407ef132415"/>
    <ds:schemaRef ds:uri="8f21c684-ad30-41c0-8896-681dfac8f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Kranenburg, C van (Cindy)</dc:creator>
  <cp:keywords/>
  <dc:description/>
  <cp:lastModifiedBy>Anneloes</cp:lastModifiedBy>
  <cp:revision>5</cp:revision>
  <dcterms:created xsi:type="dcterms:W3CDTF">2026-05-22T20:56:00Z</dcterms:created>
  <dcterms:modified xsi:type="dcterms:W3CDTF">2026-06-19T14:14:00Z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999a2b-9a21-4e6e-bf76-863fcb82bc91_Enabled">
    <vt:lpwstr>true</vt:lpwstr>
  </property>
  <property fmtid="{D5CDD505-2E9C-101B-9397-08002B2CF9AE}" pid="3" name="MSIP_Label_89999a2b-9a21-4e6e-bf76-863fcb82bc91_SetDate">
    <vt:lpwstr>2026-05-22T20:55:53Z</vt:lpwstr>
  </property>
  <property fmtid="{D5CDD505-2E9C-101B-9397-08002B2CF9AE}" pid="4" name="MSIP_Label_89999a2b-9a21-4e6e-bf76-863fcb82bc91_Method">
    <vt:lpwstr>Standard</vt:lpwstr>
  </property>
  <property fmtid="{D5CDD505-2E9C-101B-9397-08002B2CF9AE}" pid="5" name="MSIP_Label_89999a2b-9a21-4e6e-bf76-863fcb82bc91_Name">
    <vt:lpwstr>Intern</vt:lpwstr>
  </property>
  <property fmtid="{D5CDD505-2E9C-101B-9397-08002B2CF9AE}" pid="6" name="MSIP_Label_89999a2b-9a21-4e6e-bf76-863fcb82bc91_SiteId">
    <vt:lpwstr>40ce6286-0e4a-4500-8bb1-bf46447c5f7f</vt:lpwstr>
  </property>
  <property fmtid="{D5CDD505-2E9C-101B-9397-08002B2CF9AE}" pid="7" name="MSIP_Label_89999a2b-9a21-4e6e-bf76-863fcb82bc91_ActionId">
    <vt:lpwstr>421ccef2-2d47-44a3-9d7e-c281d0da7ae2</vt:lpwstr>
  </property>
  <property fmtid="{D5CDD505-2E9C-101B-9397-08002B2CF9AE}" pid="8" name="MSIP_Label_89999a2b-9a21-4e6e-bf76-863fcb82bc91_ContentBits">
    <vt:lpwstr>0</vt:lpwstr>
  </property>
  <property fmtid="{D5CDD505-2E9C-101B-9397-08002B2CF9AE}" pid="9" name="MSIP_Label_89999a2b-9a21-4e6e-bf76-863fcb82bc91_Tag">
    <vt:lpwstr>10, 3, 0, 1</vt:lpwstr>
  </property>
  <property fmtid="{D5CDD505-2E9C-101B-9397-08002B2CF9AE}" pid="10" name="ContentTypeId">
    <vt:lpwstr>0x01010089EF34C7FB1BAD478972F3D31DF5CB4F</vt:lpwstr>
  </property>
  <property fmtid="{D5CDD505-2E9C-101B-9397-08002B2CF9AE}" pid="11" name="MediaServiceImageTags">
    <vt:lpwstr/>
  </property>
</Properties>
</file>